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53EF" w:rsidRDefault="0076330B" w:rsidP="0076330B">
      <w:pPr>
        <w:shd w:val="clear" w:color="auto" w:fill="FFFFFF"/>
        <w:spacing w:after="0" w:line="240" w:lineRule="auto"/>
        <w:ind w:left="-567" w:firstLine="142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r w:rsidRPr="0076330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Филиал ФБУЗ «Центр гигиены и эпидемиологии в Алтайском крае в городе Бийске, Бийском, Ельцовском, Зональном, Красногорском, Солтонском и Целинном районах»</w:t>
      </w:r>
    </w:p>
    <w:p w:rsidR="0076330B" w:rsidRPr="0076330B" w:rsidRDefault="00A453EF" w:rsidP="00A453EF">
      <w:pPr>
        <w:shd w:val="clear" w:color="auto" w:fill="FFFFFF"/>
        <w:spacing w:after="0" w:line="240" w:lineRule="auto"/>
        <w:ind w:left="-567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2024год</w:t>
      </w:r>
    </w:p>
    <w:p w:rsidR="00B938A3" w:rsidRDefault="00B938A3" w:rsidP="00B938A3">
      <w:pPr>
        <w:shd w:val="clear" w:color="auto" w:fill="FFFFFF"/>
        <w:spacing w:after="0" w:line="240" w:lineRule="auto"/>
        <w:ind w:left="-567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938A3" w:rsidRDefault="0076330B" w:rsidP="00B938A3">
      <w:pPr>
        <w:shd w:val="clear" w:color="auto" w:fill="FFFFFF"/>
        <w:spacing w:after="0" w:line="240" w:lineRule="auto"/>
        <w:ind w:left="-567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4019550" cy="1590675"/>
            <wp:effectExtent l="0" t="0" r="0" b="0"/>
            <wp:docPr id="4362221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8A3" w:rsidRDefault="00B938A3" w:rsidP="00071935">
      <w:pPr>
        <w:shd w:val="clear" w:color="auto" w:fill="FFFFFF"/>
        <w:spacing w:after="0" w:line="240" w:lineRule="auto"/>
        <w:ind w:left="-993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D62F9" w:rsidRDefault="0076330B" w:rsidP="00071935">
      <w:pPr>
        <w:shd w:val="clear" w:color="auto" w:fill="FFFFFF"/>
        <w:spacing w:after="0" w:line="240" w:lineRule="auto"/>
        <w:ind w:left="-993" w:firstLine="142"/>
        <w:jc w:val="center"/>
        <w:rPr>
          <w:rFonts w:ascii="Times New Roman" w:eastAsia="Times New Roman" w:hAnsi="Times New Roman" w:cs="Times New Roman"/>
          <w:b/>
          <w:bCs/>
          <w:i/>
          <w:iCs/>
          <w:color w:val="548DD4" w:themeColor="text2" w:themeTint="99"/>
          <w:sz w:val="28"/>
          <w:szCs w:val="28"/>
        </w:rPr>
      </w:pPr>
      <w:r w:rsidRPr="007D62F9">
        <w:rPr>
          <w:rFonts w:ascii="Times New Roman" w:eastAsia="Times New Roman" w:hAnsi="Times New Roman" w:cs="Times New Roman"/>
          <w:b/>
          <w:bCs/>
          <w:i/>
          <w:iCs/>
          <w:color w:val="548DD4" w:themeColor="text2" w:themeTint="99"/>
          <w:sz w:val="28"/>
          <w:szCs w:val="28"/>
        </w:rPr>
        <w:t>Новые правила предоставления платных медицинских услуг.</w:t>
      </w:r>
    </w:p>
    <w:p w:rsidR="0076330B" w:rsidRPr="007D62F9" w:rsidRDefault="0076330B" w:rsidP="00071935">
      <w:pPr>
        <w:shd w:val="clear" w:color="auto" w:fill="FFFFFF"/>
        <w:spacing w:after="0" w:line="240" w:lineRule="auto"/>
        <w:ind w:left="-993" w:firstLine="142"/>
        <w:jc w:val="center"/>
        <w:rPr>
          <w:rFonts w:ascii="Times New Roman" w:eastAsia="Times New Roman" w:hAnsi="Times New Roman" w:cs="Times New Roman"/>
          <w:b/>
          <w:bCs/>
          <w:i/>
          <w:iCs/>
          <w:color w:val="548DD4" w:themeColor="text2" w:themeTint="99"/>
          <w:sz w:val="28"/>
          <w:szCs w:val="28"/>
        </w:rPr>
      </w:pPr>
      <w:r w:rsidRPr="007D62F9">
        <w:rPr>
          <w:rFonts w:ascii="Times New Roman" w:eastAsia="Times New Roman" w:hAnsi="Times New Roman" w:cs="Times New Roman"/>
          <w:b/>
          <w:bCs/>
          <w:i/>
          <w:iCs/>
          <w:color w:val="548DD4" w:themeColor="text2" w:themeTint="99"/>
          <w:sz w:val="28"/>
          <w:szCs w:val="28"/>
        </w:rPr>
        <w:t xml:space="preserve"> На что обратить внимание при заключении договора</w:t>
      </w:r>
      <w:r w:rsidR="007D62F9">
        <w:rPr>
          <w:rFonts w:ascii="Times New Roman" w:eastAsia="Times New Roman" w:hAnsi="Times New Roman" w:cs="Times New Roman"/>
          <w:b/>
          <w:bCs/>
          <w:i/>
          <w:iCs/>
          <w:color w:val="548DD4" w:themeColor="text2" w:themeTint="99"/>
          <w:sz w:val="28"/>
          <w:szCs w:val="28"/>
        </w:rPr>
        <w:t>.</w:t>
      </w:r>
    </w:p>
    <w:p w:rsidR="0076330B" w:rsidRPr="0076330B" w:rsidRDefault="007D62F9" w:rsidP="007D62F9">
      <w:pPr>
        <w:shd w:val="clear" w:color="auto" w:fill="FFFFFF"/>
        <w:spacing w:after="0" w:line="240" w:lineRule="auto"/>
        <w:ind w:left="-993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 </w:t>
      </w:r>
      <w:r w:rsidR="0076330B" w:rsidRPr="007633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 сентября 2023 года вступили новые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 w:rsidR="0076330B" w:rsidRPr="007633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Правила предоставления медицинскими организациями платных медицинских услуг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  <w:r w:rsidR="0076330B" w:rsidRPr="007633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утверждённые постановлением Правительства РФ от 11.05.2023г. N736.</w:t>
      </w:r>
    </w:p>
    <w:p w:rsidR="0076330B" w:rsidRDefault="007D62F9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76330B"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отношениям, связанным с оказанием платных медицинских услуг, применяются положения Закона РФ от 07.02.1992 N 2300-I "О защите прав потребителей". </w:t>
      </w:r>
    </w:p>
    <w:p w:rsidR="0076330B" w:rsidRPr="0076330B" w:rsidRDefault="007D62F9" w:rsidP="00071935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76330B"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ациент-потребитель, заключив договор на оказание платных услуг с исполнителем (медицинское учреждение/клиника) имеет право на получение полной информации по оказанию платной услуги, разъяснения по поводу оказания платной услуги, право на возврат денежных средств, в случае не оказания, ненадлежащего оказания платной услуги, а также оказание услуги не в сроки, установленные договором и другие права, установленные Законом о защите прав потребителей. </w:t>
      </w:r>
    </w:p>
    <w:p w:rsidR="0076330B" w:rsidRPr="0076330B" w:rsidRDefault="0076330B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получением платной медицинской помощи, вам предложат заключить договор, по новым правилам их четыре вида:</w:t>
      </w:r>
    </w:p>
    <w:p w:rsidR="0076330B" w:rsidRPr="0076330B" w:rsidRDefault="0076330B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7D62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с физическим лицом-пациентом (двусторонний);</w:t>
      </w:r>
    </w:p>
    <w:p w:rsidR="0076330B" w:rsidRPr="0076330B" w:rsidRDefault="0076330B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7D62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с несовершеннолетним пациентом до 18 лет, подписывается его представителем (родители, опекуны) (двусторонний);</w:t>
      </w:r>
    </w:p>
    <w:p w:rsidR="0076330B" w:rsidRPr="0076330B" w:rsidRDefault="0076330B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7D62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на анонимное лечение без указания персональных данных (двусторонний);</w:t>
      </w:r>
    </w:p>
    <w:p w:rsidR="0076330B" w:rsidRPr="00122EF9" w:rsidRDefault="0076330B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- с участием заказчика, который оплачивает лечение пациента (трехсторонний).</w:t>
      </w:r>
    </w:p>
    <w:p w:rsidR="0076330B" w:rsidRPr="0076330B" w:rsidRDefault="00122EF9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                  </w:t>
      </w:r>
      <w:r w:rsidR="007D6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      </w:t>
      </w:r>
      <w:r w:rsidR="0076330B" w:rsidRPr="007633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На что обратить внимание в договоре:</w:t>
      </w:r>
    </w:p>
    <w:p w:rsidR="0076330B" w:rsidRPr="0076330B" w:rsidRDefault="00122EF9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76330B"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Исполнителем по договору об оказании платных медицинских услуг могут быть только медицинские организации, под которыми понимаются юридические лица и индивидуальные предприниматели, осуществляющие на основании лицензии медицинскую деятельность, второй стороной договора об оказании платных медицинских услуг является либо непосредственно пациент (потребитель), либо иное лицо (заказчик), заключающее договор в пользу потребителя;</w:t>
      </w:r>
    </w:p>
    <w:p w:rsidR="0076330B" w:rsidRPr="0076330B" w:rsidRDefault="0076330B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22E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Предметом договора об оказании платных медицинских услуг могут быть услуги, включенные в перечень работ (услуг), составляющих медицинскую деятельность и указанные в лицензии на осуществление медицинской деятельности.</w:t>
      </w:r>
    </w:p>
    <w:p w:rsidR="007D62F9" w:rsidRDefault="007D62F9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62F9" w:rsidRPr="007D62F9" w:rsidRDefault="007D62F9" w:rsidP="00F34513">
      <w:pPr>
        <w:shd w:val="clear" w:color="auto" w:fill="FFFFFF"/>
        <w:spacing w:after="0" w:line="240" w:lineRule="auto"/>
        <w:ind w:left="-993" w:firstLine="82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:rsidR="007D62F9" w:rsidRDefault="007D62F9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53EF" w:rsidRDefault="00A453EF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76330B"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453EF" w:rsidRDefault="00A453EF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330B" w:rsidRPr="0076330B" w:rsidRDefault="00A453EF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76330B"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 заключением договора на оказание платных медицинских от пациента обязаны получить согласие и предварительно его информировать в доступной </w:t>
      </w:r>
      <w:proofErr w:type="gramStart"/>
      <w:r w:rsidR="0076330B"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  о</w:t>
      </w:r>
      <w:proofErr w:type="gramEnd"/>
      <w:r w:rsidR="0076330B"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целях, методах оказания медицинской помощи, связанном с ними риске, возможных вариантах медицинского вмешательства, о его последствиях, а также о предполагаемых результатах оказания медицинской помощи.</w:t>
      </w:r>
    </w:p>
    <w:p w:rsidR="0076330B" w:rsidRPr="0076330B" w:rsidRDefault="00A453EF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76330B"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 о предоставлении платных медицинских услуг (медицинского обслуживания) является публичным, в связи с чем, цена медицинских услуг, оказываемых исполнителем, должна быть одинаковой для потребителей соответствующей категории.</w:t>
      </w:r>
    </w:p>
    <w:p w:rsidR="0076330B" w:rsidRPr="0076330B" w:rsidRDefault="00A453EF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76330B"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договора оказания платных медицинских услуг предусмотрена письменная форма, а также договор может быть заключен дистанционно через интернет.</w:t>
      </w:r>
    </w:p>
    <w:p w:rsidR="0076330B" w:rsidRPr="0076330B" w:rsidRDefault="0076330B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53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В договоре оказания платных услуг должно быть условие, обязывающее исполнителя донести до потребителя, какие услуги он может получить бесплатно по полису обязательного медицинского страхования (ОМС</w:t>
      </w:r>
      <w:proofErr w:type="gramStart"/>
      <w:r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 w:rsidR="00A453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несмотря на то, что</w:t>
      </w:r>
      <w:proofErr w:type="gramEnd"/>
      <w:r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потребитель-пациент пришел в платное медицинское учреждение.</w:t>
      </w:r>
    </w:p>
    <w:p w:rsidR="0076330B" w:rsidRPr="0076330B" w:rsidRDefault="00A453EF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76330B"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Пациента в платной поликлинике обязаны ознакомить с Положением об организации медицинской помощи, Порядком оказания медицинской помощи, с Основами клинических рекомендаций с учетом Стандартов.</w:t>
      </w:r>
    </w:p>
    <w:p w:rsidR="0076330B" w:rsidRPr="0076330B" w:rsidRDefault="00A453EF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76330B"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В договоре должны быть указаны сроки ожидания предоставления платных услуг (обращайте внимание на этот пункт, если срок будет нарушен, можно требовать неустойку с медицинского учреждения).</w:t>
      </w:r>
    </w:p>
    <w:p w:rsidR="0076330B" w:rsidRPr="0076330B" w:rsidRDefault="0076330B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53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Потребитель-пациент, при обнаружении недостатков в работе и нарушении сроков оказания медицинских услуг, может написать претензию, на которую медицинское учреждение               </w:t>
      </w:r>
    </w:p>
    <w:p w:rsidR="0076330B" w:rsidRPr="0076330B" w:rsidRDefault="0076330B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53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Медицинское учреждение обязано составить план лечения по кодам номенклатуры, перечень платных услуг, цены на каждую услугу, сроки исполнения, любое изменение в плане лечения, в перечне услуг, сроках и цене должно быть подписано обеими сторонами.</w:t>
      </w:r>
    </w:p>
    <w:p w:rsidR="0076330B" w:rsidRPr="0076330B" w:rsidRDefault="00A453EF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76330B"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 обязан предоставить пациенту-потребителю   полную информацию о состоянии здоровья, результатах обследования, диагнозе, методах лечения, рисках, информацию об использованных лекарствах, препаратах, медицинских изделиях, сроках годности/гарантийных сроках, противопоказаниях и другую информацию.</w:t>
      </w:r>
    </w:p>
    <w:p w:rsidR="0076330B" w:rsidRPr="0076330B" w:rsidRDefault="00A453EF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76330B"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 обязан вернуть деньги потребителю-пациенту в случае некачественно оказанной услуги, нарушении срока оказания услуги в течение 10 дней после получения претензии.</w:t>
      </w:r>
    </w:p>
    <w:p w:rsidR="0076330B" w:rsidRPr="0076330B" w:rsidRDefault="00A453EF" w:rsidP="00071935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76330B"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 обязан по запросу пациента-потребителя предоставить копии документов, выписок в течение 30 дней по запросу пациента.</w:t>
      </w:r>
    </w:p>
    <w:p w:rsidR="00A453EF" w:rsidRDefault="00A453EF" w:rsidP="00A453EF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76330B"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 оказания платных медицинских услуг считается заключенным с даты оплаты/частичной оплаты пациентом-потребителем по договору.</w:t>
      </w:r>
    </w:p>
    <w:p w:rsidR="0013194C" w:rsidRPr="00A453EF" w:rsidRDefault="00A453EF" w:rsidP="00A453EF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76330B" w:rsidRPr="0076330B">
        <w:rPr>
          <w:rFonts w:ascii="Times New Roman" w:eastAsia="Times New Roman" w:hAnsi="Times New Roman" w:cs="Times New Roman"/>
          <w:color w:val="000000"/>
          <w:sz w:val="28"/>
          <w:szCs w:val="28"/>
        </w:rPr>
        <w:t>В договор об оказании платных медицинских услуг не могут включаться условия, ущемляющие права потребителя по сравнению с правилами, установленными законодательством.</w:t>
      </w:r>
      <w:r w:rsidR="007D62F9" w:rsidRPr="007D62F9">
        <w:t xml:space="preserve"> </w:t>
      </w:r>
    </w:p>
    <w:p w:rsidR="00A453EF" w:rsidRDefault="0013194C" w:rsidP="0013194C">
      <w:pPr>
        <w:shd w:val="clear" w:color="auto" w:fill="FFFFFF"/>
        <w:spacing w:after="0" w:line="240" w:lineRule="auto"/>
        <w:ind w:left="-567" w:firstLine="142"/>
        <w:jc w:val="both"/>
        <w:rPr>
          <w:rFonts w:ascii="Times New Roman" w:eastAsia="Times New Roman" w:hAnsi="Times New Roman" w:cs="Times New Roman"/>
          <w:i/>
          <w:iCs/>
          <w:color w:val="548DD4" w:themeColor="text2" w:themeTint="99"/>
          <w:sz w:val="16"/>
          <w:szCs w:val="16"/>
        </w:rPr>
      </w:pPr>
      <w:r w:rsidRPr="0013194C">
        <w:rPr>
          <w:rFonts w:ascii="Times New Roman" w:eastAsia="Times New Roman" w:hAnsi="Times New Roman" w:cs="Times New Roman"/>
          <w:i/>
          <w:iCs/>
          <w:color w:val="548DD4" w:themeColor="text2" w:themeTint="99"/>
          <w:sz w:val="16"/>
          <w:szCs w:val="16"/>
        </w:rPr>
        <w:t xml:space="preserve">                                                                                         </w:t>
      </w:r>
    </w:p>
    <w:p w:rsidR="00A453EF" w:rsidRDefault="00A453EF" w:rsidP="00A453EF">
      <w:pPr>
        <w:shd w:val="clear" w:color="auto" w:fill="FFFFFF"/>
        <w:spacing w:after="0" w:line="240" w:lineRule="auto"/>
        <w:ind w:left="-567" w:firstLine="7655"/>
        <w:jc w:val="both"/>
        <w:rPr>
          <w:rFonts w:ascii="Times New Roman" w:eastAsia="Times New Roman" w:hAnsi="Times New Roman" w:cs="Times New Roman"/>
          <w:i/>
          <w:iCs/>
          <w:color w:val="548DD4" w:themeColor="text2" w:themeTint="99"/>
          <w:sz w:val="16"/>
          <w:szCs w:val="16"/>
        </w:rPr>
      </w:pPr>
    </w:p>
    <w:p w:rsidR="00A453EF" w:rsidRDefault="00A453EF" w:rsidP="00A453EF">
      <w:pPr>
        <w:shd w:val="clear" w:color="auto" w:fill="FFFFFF"/>
        <w:spacing w:after="0" w:line="240" w:lineRule="auto"/>
        <w:ind w:left="1985" w:firstLine="425"/>
        <w:jc w:val="both"/>
        <w:rPr>
          <w:rFonts w:ascii="Times New Roman" w:eastAsia="Times New Roman" w:hAnsi="Times New Roman" w:cs="Times New Roman"/>
          <w:i/>
          <w:iCs/>
          <w:color w:val="548DD4" w:themeColor="text2" w:themeTint="99"/>
          <w:sz w:val="16"/>
          <w:szCs w:val="16"/>
        </w:rPr>
      </w:pPr>
    </w:p>
    <w:p w:rsidR="00A453EF" w:rsidRPr="00A453EF" w:rsidRDefault="0013194C" w:rsidP="008F0500">
      <w:pPr>
        <w:shd w:val="clear" w:color="auto" w:fill="FFFFFF"/>
        <w:spacing w:after="0" w:line="240" w:lineRule="auto"/>
        <w:ind w:left="-567" w:firstLine="142"/>
        <w:jc w:val="center"/>
        <w:rPr>
          <w:rFonts w:ascii="Times New Roman" w:eastAsia="Times New Roman" w:hAnsi="Times New Roman" w:cs="Times New Roman"/>
          <w:i/>
          <w:iCs/>
          <w:color w:val="548DD4" w:themeColor="text2" w:themeTint="99"/>
          <w:sz w:val="16"/>
          <w:szCs w:val="16"/>
        </w:rPr>
      </w:pPr>
      <w:r w:rsidRPr="00A453E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Бийск,</w:t>
      </w:r>
    </w:p>
    <w:p w:rsidR="007D62F9" w:rsidRPr="00A453EF" w:rsidRDefault="0013194C" w:rsidP="008F0500">
      <w:pPr>
        <w:shd w:val="clear" w:color="auto" w:fill="FFFFFF"/>
        <w:spacing w:after="0" w:line="240" w:lineRule="auto"/>
        <w:ind w:left="-567" w:firstLine="142"/>
        <w:jc w:val="center"/>
        <w:rPr>
          <w:rFonts w:ascii="Times New Roman" w:eastAsia="Times New Roman" w:hAnsi="Times New Roman" w:cs="Times New Roman"/>
          <w:i/>
          <w:iCs/>
          <w:color w:val="548DD4" w:themeColor="text2" w:themeTint="99"/>
          <w:sz w:val="24"/>
          <w:szCs w:val="24"/>
        </w:rPr>
      </w:pPr>
      <w:r w:rsidRPr="00A453E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2024 год</w:t>
      </w:r>
    </w:p>
    <w:p w:rsidR="0076330B" w:rsidRDefault="0076330B" w:rsidP="0076330B">
      <w:pPr>
        <w:shd w:val="clear" w:color="auto" w:fill="FFFFFF"/>
        <w:spacing w:after="0" w:line="240" w:lineRule="auto"/>
        <w:ind w:left="-567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76330B" w:rsidSect="0013194C">
      <w:pgSz w:w="11906" w:h="16838"/>
      <w:pgMar w:top="709" w:right="850" w:bottom="851" w:left="1701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2E37A4"/>
    <w:multiLevelType w:val="multilevel"/>
    <w:tmpl w:val="8E18C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41D3C57"/>
    <w:multiLevelType w:val="multilevel"/>
    <w:tmpl w:val="26D05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51815323">
    <w:abstractNumId w:val="0"/>
  </w:num>
  <w:num w:numId="2" w16cid:durableId="2056469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6F5"/>
    <w:rsid w:val="00035CE1"/>
    <w:rsid w:val="00047717"/>
    <w:rsid w:val="0005380A"/>
    <w:rsid w:val="00071935"/>
    <w:rsid w:val="00122EF9"/>
    <w:rsid w:val="001313AC"/>
    <w:rsid w:val="0013194C"/>
    <w:rsid w:val="00153768"/>
    <w:rsid w:val="00242C64"/>
    <w:rsid w:val="00297484"/>
    <w:rsid w:val="002B4853"/>
    <w:rsid w:val="00324DE8"/>
    <w:rsid w:val="005A14E6"/>
    <w:rsid w:val="005F24BA"/>
    <w:rsid w:val="00614258"/>
    <w:rsid w:val="00624516"/>
    <w:rsid w:val="00635045"/>
    <w:rsid w:val="00652A4E"/>
    <w:rsid w:val="00683B6D"/>
    <w:rsid w:val="006D3549"/>
    <w:rsid w:val="0076330B"/>
    <w:rsid w:val="007834CA"/>
    <w:rsid w:val="007D62F9"/>
    <w:rsid w:val="008769EB"/>
    <w:rsid w:val="00877CDD"/>
    <w:rsid w:val="008F0500"/>
    <w:rsid w:val="008F2E4C"/>
    <w:rsid w:val="009561C8"/>
    <w:rsid w:val="009966D6"/>
    <w:rsid w:val="009C144B"/>
    <w:rsid w:val="00A453EF"/>
    <w:rsid w:val="00A82741"/>
    <w:rsid w:val="00AB590A"/>
    <w:rsid w:val="00AC170A"/>
    <w:rsid w:val="00B2520A"/>
    <w:rsid w:val="00B938A3"/>
    <w:rsid w:val="00BA6862"/>
    <w:rsid w:val="00DF46F5"/>
    <w:rsid w:val="00E213E1"/>
    <w:rsid w:val="00E23847"/>
    <w:rsid w:val="00ED12BF"/>
    <w:rsid w:val="00EE3AD8"/>
    <w:rsid w:val="00F06019"/>
    <w:rsid w:val="00F112BC"/>
    <w:rsid w:val="00F3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88F30"/>
  <w15:docId w15:val="{3094A86D-DA91-4374-B1CB-9242AB24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13AC"/>
  </w:style>
  <w:style w:type="paragraph" w:styleId="2">
    <w:name w:val="heading 2"/>
    <w:basedOn w:val="a"/>
    <w:link w:val="20"/>
    <w:uiPriority w:val="9"/>
    <w:qFormat/>
    <w:rsid w:val="009561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F4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46F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DF46F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F46F5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561C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8">
    <w:name w:val="Strong"/>
    <w:basedOn w:val="a0"/>
    <w:uiPriority w:val="22"/>
    <w:qFormat/>
    <w:rsid w:val="00035CE1"/>
    <w:rPr>
      <w:b/>
      <w:bCs/>
    </w:rPr>
  </w:style>
  <w:style w:type="paragraph" w:customStyle="1" w:styleId="paternlightgreen">
    <w:name w:val="patern_light_green"/>
    <w:basedOn w:val="a"/>
    <w:rsid w:val="00047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7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63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073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05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6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74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4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ukc_zav</dc:creator>
  <cp:keywords/>
  <dc:description/>
  <cp:lastModifiedBy>zpp3</cp:lastModifiedBy>
  <cp:revision>2</cp:revision>
  <dcterms:created xsi:type="dcterms:W3CDTF">2024-11-18T08:52:00Z</dcterms:created>
  <dcterms:modified xsi:type="dcterms:W3CDTF">2024-11-18T08:52:00Z</dcterms:modified>
</cp:coreProperties>
</file>