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F8" w:rsidRPr="007906F8" w:rsidRDefault="007906F8" w:rsidP="003E1338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</w:rPr>
      </w:pPr>
      <w:r w:rsidRPr="007906F8">
        <w:rPr>
          <w:rFonts w:ascii="Verdana" w:eastAsia="Times New Roman" w:hAnsi="Verdana" w:cs="Times New Roman"/>
          <w:b/>
          <w:bCs/>
          <w:color w:val="000000"/>
          <w:kern w:val="36"/>
          <w:sz w:val="43"/>
        </w:rPr>
        <w:t>Об изменении правил оказания услуг телефонной связи</w:t>
      </w:r>
    </w:p>
    <w:p w:rsidR="007906F8" w:rsidRPr="003E1338" w:rsidRDefault="007906F8" w:rsidP="003E133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Вниманию предпринимателей, оказывающих услуги связи!</w:t>
      </w:r>
    </w:p>
    <w:p w:rsidR="007906F8" w:rsidRPr="003E1338" w:rsidRDefault="007906F8" w:rsidP="003E133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С 1 сентября 2024 года вступают в силу обновленные Правила оказания услуг телефонной связи, утвержденные постановлением Правительства РФ от 24.01.2024 № 59 "Об утверждении Правил оказания услуг телефонной связи". Срок действия – до 1 сентября 2030 года.</w:t>
      </w:r>
    </w:p>
    <w:p w:rsidR="007906F8" w:rsidRPr="003E1338" w:rsidRDefault="007906F8" w:rsidP="003E133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Обновленные Правила содержат следующие изменения: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в целях противодействия мошенническим действиям с согласия абонента может устанавливаться ограничение на передачу текстовых сообщений;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оператор связи должен будет обеспечивать бесплатный вызов информационно-справочных служб Минобороны России по номерам, установленным в соответствии с российской системой и планом нумерации;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устанавливаются </w:t>
      </w:r>
      <w:proofErr w:type="spellStart"/>
      <w:r w:rsidR="00023BC1" w:rsidRPr="003E1338">
        <w:rPr>
          <w:rFonts w:ascii="Verdana" w:eastAsia="Times New Roman" w:hAnsi="Verdana" w:cs="Times New Roman"/>
          <w:sz w:val="19"/>
          <w:szCs w:val="19"/>
        </w:rPr>
        <w:fldChar w:fldCharType="begin"/>
      </w:r>
      <w:r w:rsidRPr="003E1338">
        <w:rPr>
          <w:rFonts w:ascii="Verdana" w:eastAsia="Times New Roman" w:hAnsi="Verdana" w:cs="Times New Roman"/>
          <w:sz w:val="19"/>
          <w:szCs w:val="19"/>
        </w:rPr>
        <w:instrText xml:space="preserve"> HYPERLINK "https://login.consultant.ru/link/?req=doc&amp;base=LAW&amp;n=468098&amp;dst=100072" </w:instrText>
      </w:r>
      <w:r w:rsidR="00023BC1" w:rsidRPr="003E1338">
        <w:rPr>
          <w:rFonts w:ascii="Verdana" w:eastAsia="Times New Roman" w:hAnsi="Verdana" w:cs="Times New Roman"/>
          <w:sz w:val="19"/>
          <w:szCs w:val="19"/>
        </w:rPr>
        <w:fldChar w:fldCharType="separate"/>
      </w:r>
      <w:r w:rsidRPr="003E1338">
        <w:rPr>
          <w:rFonts w:ascii="Verdana" w:eastAsia="Times New Roman" w:hAnsi="Verdana" w:cs="Times New Roman"/>
          <w:sz w:val="19"/>
          <w:u w:val="single"/>
        </w:rPr>
        <w:t>способы</w:t>
      </w:r>
      <w:r w:rsidR="00023BC1" w:rsidRPr="003E1338">
        <w:rPr>
          <w:rFonts w:ascii="Verdana" w:eastAsia="Times New Roman" w:hAnsi="Verdana" w:cs="Times New Roman"/>
          <w:sz w:val="19"/>
          <w:szCs w:val="19"/>
        </w:rPr>
        <w:fldChar w:fldCharType="end"/>
      </w:r>
      <w:r w:rsidRPr="003E1338">
        <w:rPr>
          <w:rFonts w:ascii="Verdana" w:eastAsia="Times New Roman" w:hAnsi="Verdana" w:cs="Times New Roman"/>
          <w:sz w:val="19"/>
          <w:szCs w:val="19"/>
        </w:rPr>
        <w:t>оказания</w:t>
      </w:r>
      <w:proofErr w:type="spellEnd"/>
      <w:r w:rsidRPr="003E1338">
        <w:rPr>
          <w:rFonts w:ascii="Verdana" w:eastAsia="Times New Roman" w:hAnsi="Verdana" w:cs="Times New Roman"/>
          <w:sz w:val="19"/>
          <w:szCs w:val="19"/>
        </w:rPr>
        <w:t xml:space="preserve"> оператором связи информационно-справочных услуг;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оператору связи предоставляется право дополнительно извещать абонентов об изменении действующих тарифов на услуги телефонной связи через систему самообслуживания оператора связи, через которую абонентом осуществляется доступ к сведениям об оказываемых ему услугах телефонной связи и о расчетах с оператором связи, а также к иной информации (личный кабинет), при наличии технической возможности;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услуги, указанные в составе тарифного плана при заключении договора, будут являться подключенными с согласия абонента. Состав услуг в ходе исполнения договора может быть изменен только на основании инициированного абонентом заявления;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на основании договора, заключенного между операторами связи, допускается информирование абонента о задолженности за услуги, оказанные по договору, посредством технических средств иного оператора связи, с которым у абонента заключен договор;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 xml:space="preserve">допускается предоставление счета или информации о задолженности посредством личного кабинета на едином портале </w:t>
      </w:r>
      <w:proofErr w:type="spellStart"/>
      <w:r w:rsidRPr="003E1338">
        <w:rPr>
          <w:rFonts w:ascii="Verdana" w:eastAsia="Times New Roman" w:hAnsi="Verdana" w:cs="Times New Roman"/>
          <w:sz w:val="19"/>
          <w:szCs w:val="19"/>
        </w:rPr>
        <w:t>госуслуг</w:t>
      </w:r>
      <w:proofErr w:type="spellEnd"/>
      <w:r w:rsidRPr="003E1338">
        <w:rPr>
          <w:rFonts w:ascii="Verdana" w:eastAsia="Times New Roman" w:hAnsi="Verdana" w:cs="Times New Roman"/>
          <w:sz w:val="19"/>
          <w:szCs w:val="19"/>
        </w:rPr>
        <w:t xml:space="preserve"> при условии завершения абонентом регистрации в ЕСИА;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обязанность доказывания совершения абонентом действий, направленных на изменение условий договора, возлагается на оператора связи;</w:t>
      </w:r>
    </w:p>
    <w:p w:rsidR="007906F8" w:rsidRPr="003E1338" w:rsidRDefault="007906F8" w:rsidP="003E133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>отсутствие использования услуг связи абонентом в период, установленный в договоре, но не менее 90 календарных дней, признается конклюдентными действиями, направленными на расторжение договора по инициативе абонента.</w:t>
      </w:r>
    </w:p>
    <w:p w:rsidR="007906F8" w:rsidRPr="003E1338" w:rsidRDefault="007906F8" w:rsidP="003E133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 w:rsidRPr="003E1338">
        <w:rPr>
          <w:rFonts w:ascii="Verdana" w:eastAsia="Times New Roman" w:hAnsi="Verdana" w:cs="Times New Roman"/>
          <w:sz w:val="19"/>
          <w:szCs w:val="19"/>
        </w:rPr>
        <w:t xml:space="preserve">Информируем контролируемых лиц, что после вступления в силу с 1 сентября 2024 года указанные правила будут </w:t>
      </w:r>
      <w:proofErr w:type="gramStart"/>
      <w:r w:rsidRPr="003E1338">
        <w:rPr>
          <w:rFonts w:ascii="Verdana" w:eastAsia="Times New Roman" w:hAnsi="Verdana" w:cs="Times New Roman"/>
          <w:sz w:val="19"/>
          <w:szCs w:val="19"/>
        </w:rPr>
        <w:t>обязательными к исполнению</w:t>
      </w:r>
      <w:proofErr w:type="gramEnd"/>
      <w:r w:rsidRPr="003E1338">
        <w:rPr>
          <w:rFonts w:ascii="Verdana" w:eastAsia="Times New Roman" w:hAnsi="Verdana" w:cs="Times New Roman"/>
          <w:sz w:val="19"/>
          <w:szCs w:val="19"/>
        </w:rPr>
        <w:t xml:space="preserve"> для всех хозяйствующих субъектов, оказывающих потребителям услуги телефонной связи.</w:t>
      </w:r>
    </w:p>
    <w:p w:rsidR="00023BC1" w:rsidRPr="003E1338" w:rsidRDefault="00023BC1"/>
    <w:sectPr w:rsidR="00023BC1" w:rsidRPr="003E1338" w:rsidSect="0002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5065"/>
    <w:multiLevelType w:val="multilevel"/>
    <w:tmpl w:val="C96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06F8"/>
    <w:rsid w:val="00023BC1"/>
    <w:rsid w:val="003E1338"/>
    <w:rsid w:val="0079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1"/>
  </w:style>
  <w:style w:type="paragraph" w:styleId="1">
    <w:name w:val="heading 1"/>
    <w:basedOn w:val="a"/>
    <w:link w:val="10"/>
    <w:uiPriority w:val="9"/>
    <w:qFormat/>
    <w:rsid w:val="00790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906F8"/>
    <w:rPr>
      <w:b/>
      <w:bCs/>
    </w:rPr>
  </w:style>
  <w:style w:type="paragraph" w:styleId="a4">
    <w:name w:val="Normal (Web)"/>
    <w:basedOn w:val="a"/>
    <w:uiPriority w:val="99"/>
    <w:semiHidden/>
    <w:unhideWhenUsed/>
    <w:rsid w:val="0079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0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2024-08-21T08:47:00Z</dcterms:created>
  <dcterms:modified xsi:type="dcterms:W3CDTF">2024-08-21T08:49:00Z</dcterms:modified>
</cp:coreProperties>
</file>