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5" w:rsidRDefault="004B4055" w:rsidP="004B4055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СОЛТОНСКИЙ РАЙОННЫЙ СОВЕТ НАРОДНЫХ ДЕПУТАТОВ АЛТАЙСКОГО КРАЯ</w:t>
      </w:r>
    </w:p>
    <w:p w:rsidR="004B4055" w:rsidRDefault="004B4055" w:rsidP="004B4055">
      <w:pPr>
        <w:ind w:left="-180" w:firstLine="180"/>
        <w:jc w:val="center"/>
        <w:rPr>
          <w:b/>
          <w:sz w:val="28"/>
          <w:szCs w:val="28"/>
        </w:rPr>
      </w:pPr>
    </w:p>
    <w:p w:rsidR="004B4055" w:rsidRDefault="004B4055" w:rsidP="004B4055">
      <w:pPr>
        <w:ind w:left="-180" w:firstLine="180"/>
        <w:rPr>
          <w:spacing w:val="84"/>
          <w:sz w:val="28"/>
          <w:szCs w:val="20"/>
        </w:rPr>
      </w:pPr>
    </w:p>
    <w:p w:rsidR="004B4055" w:rsidRDefault="004B4055" w:rsidP="004B4055">
      <w:pPr>
        <w:ind w:left="-180" w:firstLine="180"/>
        <w:jc w:val="center"/>
        <w:rPr>
          <w:rFonts w:ascii="Arial" w:hAnsi="Arial"/>
          <w:sz w:val="28"/>
          <w:szCs w:val="20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РЕШЕНИЕ</w:t>
      </w:r>
    </w:p>
    <w:p w:rsidR="004B4055" w:rsidRDefault="00E62FAD" w:rsidP="004B405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B4055">
        <w:rPr>
          <w:sz w:val="28"/>
          <w:szCs w:val="28"/>
        </w:rPr>
        <w:t>.09.2024  №</w:t>
      </w:r>
      <w:r>
        <w:rPr>
          <w:sz w:val="28"/>
          <w:szCs w:val="28"/>
        </w:rPr>
        <w:t>34</w:t>
      </w:r>
      <w:r w:rsidR="004B4055">
        <w:rPr>
          <w:sz w:val="28"/>
          <w:szCs w:val="28"/>
        </w:rPr>
        <w:t xml:space="preserve"> </w:t>
      </w:r>
    </w:p>
    <w:p w:rsidR="004B4055" w:rsidRDefault="004B4055" w:rsidP="004B4055">
      <w:r>
        <w:t>с. Солтон</w:t>
      </w:r>
    </w:p>
    <w:p w:rsidR="004B4055" w:rsidRDefault="004B4055" w:rsidP="004B4055">
      <w:pPr>
        <w:jc w:val="center"/>
        <w:rPr>
          <w:sz w:val="28"/>
          <w:szCs w:val="28"/>
        </w:rPr>
      </w:pPr>
    </w:p>
    <w:p w:rsidR="004B4055" w:rsidRDefault="004B4055" w:rsidP="004B4055">
      <w:pPr>
        <w:tabs>
          <w:tab w:val="left" w:pos="4536"/>
        </w:tabs>
        <w:ind w:right="4863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О реализации государственной молодежной политики на территории Солтонского района  </w:t>
      </w:r>
    </w:p>
    <w:p w:rsidR="004B4055" w:rsidRDefault="004B4055" w:rsidP="004B4055">
      <w:pPr>
        <w:keepNext/>
        <w:ind w:firstLine="708"/>
        <w:jc w:val="both"/>
        <w:outlineLvl w:val="0"/>
        <w:rPr>
          <w:sz w:val="28"/>
          <w:szCs w:val="28"/>
        </w:rPr>
      </w:pPr>
    </w:p>
    <w:p w:rsidR="004B4055" w:rsidRDefault="004B4055" w:rsidP="004B40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Заслушав информацию, начальника отдела по делам молодежи и спорта Администрации Солтонского района Мартюшевой Д.В. ореализации государственной молодежной политики на территории Солтонского района  и в соответствии со ст.28 Устава муниципального образования Солтонский район Алтайского края, Солтонский районный Совет народных депутатов РЕШИЛ:</w:t>
      </w:r>
    </w:p>
    <w:p w:rsidR="004B4055" w:rsidRDefault="004B4055" w:rsidP="004B4055">
      <w:pPr>
        <w:pStyle w:val="a3"/>
        <w:snapToGrid w:val="0"/>
        <w:jc w:val="both"/>
        <w:rPr>
          <w:sz w:val="28"/>
          <w:szCs w:val="28"/>
          <w:lang w:val="ru-RU"/>
        </w:rPr>
      </w:pPr>
    </w:p>
    <w:p w:rsidR="004B4055" w:rsidRDefault="004B4055" w:rsidP="004B4055">
      <w:pPr>
        <w:keepNext/>
        <w:numPr>
          <w:ilvl w:val="0"/>
          <w:numId w:val="1"/>
        </w:numPr>
        <w:ind w:left="709"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Информацию начальника отдела по делам молодежи и спорта Администрации Солтонского района Мартюшевой Д.В. принять к сведению (прилагается).</w:t>
      </w:r>
    </w:p>
    <w:p w:rsidR="004B4055" w:rsidRDefault="004B4055" w:rsidP="004B4055">
      <w:pPr>
        <w:keepNext/>
        <w:numPr>
          <w:ilvl w:val="0"/>
          <w:numId w:val="1"/>
        </w:numPr>
        <w:ind w:left="709"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Рекомендоватьотделу по делам молодежи и спорта Администрации Солтонского района продолжить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4B4055" w:rsidRDefault="004B4055" w:rsidP="004B4055">
      <w:pPr>
        <w:ind w:left="709" w:hanging="142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-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реализации  </w:t>
      </w:r>
      <w:r w:rsidR="0056537C">
        <w:rPr>
          <w:rFonts w:eastAsia="Lucida Sans Unicode"/>
          <w:kern w:val="2"/>
          <w:sz w:val="28"/>
          <w:szCs w:val="28"/>
          <w:lang w:eastAsia="hi-IN" w:bidi="hi-IN"/>
        </w:rPr>
        <w:t xml:space="preserve">государственной </w:t>
      </w:r>
      <w:r>
        <w:rPr>
          <w:rFonts w:eastAsia="Lucida Sans Unicode"/>
          <w:kern w:val="2"/>
          <w:sz w:val="28"/>
          <w:szCs w:val="28"/>
          <w:lang w:eastAsia="hi-IN" w:bidi="hi-IN"/>
        </w:rPr>
        <w:t>молодежной политики на территории  Солтонского района;</w:t>
      </w:r>
    </w:p>
    <w:p w:rsidR="0056537C" w:rsidRDefault="004B4055" w:rsidP="0056537C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проведению  мероприятий программы утвержденной </w:t>
      </w:r>
      <w:r w:rsidR="0056537C" w:rsidRPr="004321FE">
        <w:rPr>
          <w:rFonts w:eastAsia="Lucida Sans Unicode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r w:rsidR="0056537C">
        <w:rPr>
          <w:rFonts w:eastAsia="Lucida Sans Unicode"/>
          <w:kern w:val="1"/>
          <w:sz w:val="28"/>
          <w:szCs w:val="28"/>
          <w:lang w:eastAsia="hi-IN" w:bidi="hi-IN"/>
        </w:rPr>
        <w:t xml:space="preserve">Солтонского </w:t>
      </w:r>
      <w:r w:rsidR="0056537C" w:rsidRPr="004321FE">
        <w:rPr>
          <w:rFonts w:eastAsia="Lucida Sans Unicode"/>
          <w:kern w:val="1"/>
          <w:sz w:val="28"/>
          <w:szCs w:val="28"/>
          <w:lang w:eastAsia="hi-IN" w:bidi="hi-IN"/>
        </w:rPr>
        <w:t xml:space="preserve">района от </w:t>
      </w:r>
      <w:r w:rsidR="0056537C" w:rsidRPr="004321FE">
        <w:rPr>
          <w:sz w:val="28"/>
          <w:szCs w:val="28"/>
        </w:rPr>
        <w:t>29.12.2020 года № 403</w:t>
      </w:r>
      <w:r w:rsidR="0056537C">
        <w:rPr>
          <w:sz w:val="28"/>
          <w:szCs w:val="28"/>
        </w:rPr>
        <w:t>.</w:t>
      </w:r>
    </w:p>
    <w:p w:rsidR="0056537C" w:rsidRDefault="0056537C" w:rsidP="0056537C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привлечению подростков от  14 до 17 </w:t>
      </w:r>
      <w:proofErr w:type="gramStart"/>
      <w:r>
        <w:rPr>
          <w:sz w:val="28"/>
          <w:szCs w:val="28"/>
        </w:rPr>
        <w:t>лет</w:t>
      </w:r>
      <w:proofErr w:type="gramEnd"/>
      <w:r>
        <w:rPr>
          <w:sz w:val="28"/>
          <w:szCs w:val="28"/>
        </w:rPr>
        <w:t xml:space="preserve"> включительно  </w:t>
      </w:r>
      <w:r w:rsidRPr="004321FE">
        <w:rPr>
          <w:rFonts w:eastAsia="Lucida Sans Unicode"/>
          <w:kern w:val="2"/>
          <w:sz w:val="28"/>
          <w:szCs w:val="28"/>
          <w:lang w:eastAsia="hi-IN" w:bidi="hi-IN"/>
        </w:rPr>
        <w:t xml:space="preserve">состоящих в социально опасном </w:t>
      </w:r>
      <w:r w:rsidR="00AE665D" w:rsidRPr="004321FE">
        <w:rPr>
          <w:rFonts w:eastAsia="Lucida Sans Unicode"/>
          <w:kern w:val="2"/>
          <w:sz w:val="28"/>
          <w:szCs w:val="28"/>
          <w:lang w:eastAsia="hi-IN" w:bidi="hi-IN"/>
        </w:rPr>
        <w:t>положении</w:t>
      </w:r>
      <w:r w:rsidR="00AE665D">
        <w:rPr>
          <w:rFonts w:eastAsia="Lucida Sans Unicode"/>
          <w:kern w:val="2"/>
          <w:sz w:val="28"/>
          <w:szCs w:val="28"/>
          <w:lang w:eastAsia="hi-IN" w:bidi="hi-IN"/>
        </w:rPr>
        <w:t xml:space="preserve"> и </w:t>
      </w:r>
      <w:bookmarkStart w:id="0" w:name="_GoBack"/>
      <w:bookmarkEnd w:id="0"/>
      <w:r w:rsidR="00AE665D">
        <w:rPr>
          <w:rFonts w:eastAsia="Lucida Sans Unicode"/>
          <w:kern w:val="2"/>
          <w:sz w:val="28"/>
          <w:szCs w:val="28"/>
          <w:lang w:eastAsia="hi-IN" w:bidi="hi-IN"/>
        </w:rPr>
        <w:t xml:space="preserve"> организации с ними комплексной индивидуальной профилактической работы </w:t>
      </w:r>
    </w:p>
    <w:p w:rsidR="004B4055" w:rsidRDefault="004B4055" w:rsidP="004B4055">
      <w:pPr>
        <w:keepNext/>
        <w:numPr>
          <w:ilvl w:val="0"/>
          <w:numId w:val="1"/>
        </w:numPr>
        <w:ind w:left="709" w:hanging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Солтонского района Алтайского края.</w:t>
      </w:r>
    </w:p>
    <w:p w:rsidR="004B4055" w:rsidRDefault="004B4055" w:rsidP="004B4055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по социальным вопросам и законодательству Солтонского районного Совета народных депутатов.</w:t>
      </w:r>
    </w:p>
    <w:p w:rsidR="004B4055" w:rsidRDefault="004B4055" w:rsidP="004B4055">
      <w:pPr>
        <w:ind w:hanging="1683"/>
        <w:jc w:val="both"/>
        <w:rPr>
          <w:bCs/>
          <w:sz w:val="28"/>
          <w:szCs w:val="28"/>
        </w:rPr>
      </w:pPr>
    </w:p>
    <w:p w:rsidR="004B4055" w:rsidRDefault="004B4055" w:rsidP="004B4055">
      <w:pPr>
        <w:jc w:val="both"/>
        <w:rPr>
          <w:bCs/>
          <w:sz w:val="28"/>
          <w:szCs w:val="28"/>
        </w:rPr>
      </w:pPr>
    </w:p>
    <w:p w:rsidR="004B4055" w:rsidRDefault="004B4055" w:rsidP="004B40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     </w:t>
      </w:r>
      <w:proofErr w:type="gramStart"/>
      <w:r>
        <w:rPr>
          <w:bCs/>
          <w:sz w:val="28"/>
          <w:szCs w:val="28"/>
        </w:rPr>
        <w:t>районного</w:t>
      </w:r>
      <w:proofErr w:type="gramEnd"/>
    </w:p>
    <w:p w:rsidR="004B4055" w:rsidRDefault="004B4055" w:rsidP="004B4055">
      <w:pPr>
        <w:jc w:val="both"/>
      </w:pPr>
      <w:r>
        <w:rPr>
          <w:bCs/>
          <w:sz w:val="28"/>
          <w:szCs w:val="28"/>
        </w:rPr>
        <w:t>Совета народных депутатов                                       Т.Л. Маслова</w:t>
      </w:r>
    </w:p>
    <w:p w:rsidR="00856111" w:rsidRDefault="00856111"/>
    <w:sectPr w:rsidR="00856111" w:rsidSect="000B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E50"/>
    <w:multiLevelType w:val="hybridMultilevel"/>
    <w:tmpl w:val="6FF21AEA"/>
    <w:lvl w:ilvl="0" w:tplc="2932E01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65"/>
    <w:rsid w:val="000B7CD3"/>
    <w:rsid w:val="004B4055"/>
    <w:rsid w:val="0056537C"/>
    <w:rsid w:val="00856111"/>
    <w:rsid w:val="00AE665D"/>
    <w:rsid w:val="00E62FAD"/>
    <w:rsid w:val="00F8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055"/>
    <w:pPr>
      <w:jc w:val="center"/>
    </w:pPr>
    <w:rPr>
      <w:rFonts w:eastAsia="Calibri"/>
      <w:lang/>
    </w:rPr>
  </w:style>
  <w:style w:type="character" w:customStyle="1" w:styleId="a4">
    <w:name w:val="Название Знак"/>
    <w:basedOn w:val="a0"/>
    <w:link w:val="a3"/>
    <w:rsid w:val="004B4055"/>
    <w:rPr>
      <w:rFonts w:ascii="Times New Roman" w:eastAsia="Calibri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055"/>
    <w:pPr>
      <w:jc w:val="center"/>
    </w:pPr>
    <w:rPr>
      <w:rFonts w:eastAsia="Calibri"/>
      <w:lang w:val="x-none" w:eastAsia="x-none"/>
    </w:rPr>
  </w:style>
  <w:style w:type="character" w:customStyle="1" w:styleId="a4">
    <w:name w:val="Название Знак"/>
    <w:basedOn w:val="a0"/>
    <w:link w:val="a3"/>
    <w:rsid w:val="004B4055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2</cp:revision>
  <dcterms:created xsi:type="dcterms:W3CDTF">2024-09-11T03:24:00Z</dcterms:created>
  <dcterms:modified xsi:type="dcterms:W3CDTF">2024-09-11T03:24:00Z</dcterms:modified>
</cp:coreProperties>
</file>