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5A" w:rsidRDefault="00E06C5A"/>
    <w:p w:rsidR="00E06C5A" w:rsidRDefault="00E06C5A"/>
    <w:tbl>
      <w:tblPr>
        <w:tblW w:w="10048" w:type="dxa"/>
        <w:tblLayout w:type="fixed"/>
        <w:tblLook w:val="04A0"/>
      </w:tblPr>
      <w:tblGrid>
        <w:gridCol w:w="10048"/>
      </w:tblGrid>
      <w:tr w:rsidR="00686F7E" w:rsidTr="00E06C5A">
        <w:trPr>
          <w:trHeight w:val="2010"/>
        </w:trPr>
        <w:tc>
          <w:tcPr>
            <w:tcW w:w="10048" w:type="dxa"/>
          </w:tcPr>
          <w:p w:rsidR="00783C3E" w:rsidRPr="00783C3E" w:rsidRDefault="00783C3E" w:rsidP="00F146A4">
            <w:pPr>
              <w:pStyle w:val="a5"/>
              <w:rPr>
                <w:spacing w:val="20"/>
                <w:szCs w:val="28"/>
              </w:rPr>
            </w:pPr>
            <w:r w:rsidRPr="00783C3E">
              <w:rPr>
                <w:spacing w:val="20"/>
                <w:szCs w:val="28"/>
              </w:rPr>
              <w:t>СОЛТОНСКИЙ РАЙОННЫЙ СОВЕТ НАРОДНЫХ ДЕПУТАТОВ АЛТАЙСКОГО КРАЯ</w:t>
            </w:r>
          </w:p>
          <w:p w:rsidR="00783C3E" w:rsidRPr="00783C3E" w:rsidRDefault="00783C3E" w:rsidP="00783C3E">
            <w:pPr>
              <w:pStyle w:val="a5"/>
              <w:ind w:left="-180" w:firstLine="180"/>
              <w:rPr>
                <w:szCs w:val="28"/>
              </w:rPr>
            </w:pPr>
          </w:p>
          <w:p w:rsidR="00783C3E" w:rsidRPr="00783C3E" w:rsidRDefault="00783C3E" w:rsidP="00783C3E">
            <w:pPr>
              <w:pStyle w:val="a5"/>
              <w:ind w:left="-180" w:firstLine="180"/>
              <w:rPr>
                <w:spacing w:val="84"/>
              </w:rPr>
            </w:pPr>
          </w:p>
          <w:p w:rsidR="00783C3E" w:rsidRPr="00783C3E" w:rsidRDefault="00783C3E" w:rsidP="00783C3E">
            <w:pPr>
              <w:pStyle w:val="a5"/>
              <w:ind w:left="-180" w:firstLine="180"/>
              <w:rPr>
                <w:rFonts w:ascii="Arial" w:hAnsi="Arial" w:cs="Arial"/>
                <w:bCs/>
                <w:spacing w:val="84"/>
                <w:sz w:val="32"/>
                <w:szCs w:val="32"/>
              </w:rPr>
            </w:pPr>
            <w:r w:rsidRPr="00783C3E">
              <w:rPr>
                <w:rFonts w:ascii="Arial" w:hAnsi="Arial" w:cs="Arial"/>
                <w:bCs/>
                <w:spacing w:val="84"/>
                <w:sz w:val="32"/>
                <w:szCs w:val="32"/>
              </w:rPr>
              <w:t>РЕШЕНИЕ</w:t>
            </w:r>
          </w:p>
          <w:p w:rsidR="00686F7E" w:rsidRDefault="00686F7E" w:rsidP="00783C3E">
            <w:pPr>
              <w:pStyle w:val="a5"/>
              <w:ind w:left="-180" w:firstLine="180"/>
            </w:pPr>
          </w:p>
        </w:tc>
      </w:tr>
    </w:tbl>
    <w:p w:rsidR="00686F7E" w:rsidRPr="00783C3E" w:rsidRDefault="00783C3E" w:rsidP="00686F7E">
      <w:pPr>
        <w:ind w:right="-35"/>
      </w:pPr>
      <w:r>
        <w:rPr>
          <w:sz w:val="26"/>
          <w:szCs w:val="26"/>
        </w:rPr>
        <w:t xml:space="preserve">     </w:t>
      </w:r>
      <w:r w:rsidR="009543B2" w:rsidRPr="00783C3E">
        <w:t>0</w:t>
      </w:r>
      <w:r w:rsidR="006B0AA9" w:rsidRPr="00783C3E">
        <w:t>7.10.2022</w:t>
      </w:r>
      <w:r w:rsidR="009543B2" w:rsidRPr="00783C3E">
        <w:t xml:space="preserve"> </w:t>
      </w:r>
      <w:r w:rsidR="00686F7E" w:rsidRPr="00783C3E">
        <w:t>№</w:t>
      </w:r>
      <w:r w:rsidR="006B0AA9" w:rsidRPr="00783C3E">
        <w:t xml:space="preserve"> </w:t>
      </w:r>
      <w:r w:rsidRPr="00783C3E">
        <w:t>8</w:t>
      </w:r>
    </w:p>
    <w:p w:rsidR="00686F7E" w:rsidRDefault="00686F7E" w:rsidP="00686F7E">
      <w:pPr>
        <w:ind w:right="-35" w:firstLine="709"/>
        <w:rPr>
          <w:sz w:val="24"/>
          <w:szCs w:val="24"/>
        </w:rPr>
      </w:pPr>
      <w:r>
        <w:rPr>
          <w:sz w:val="24"/>
          <w:szCs w:val="24"/>
        </w:rPr>
        <w:t>с. Солтон</w:t>
      </w:r>
    </w:p>
    <w:p w:rsidR="00686F7E" w:rsidRDefault="00686F7E" w:rsidP="00686F7E">
      <w:pPr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028"/>
      </w:tblGrid>
      <w:tr w:rsidR="00686F7E" w:rsidTr="00686F7E">
        <w:tc>
          <w:tcPr>
            <w:tcW w:w="4028" w:type="dxa"/>
            <w:hideMark/>
          </w:tcPr>
          <w:p w:rsidR="00686F7E" w:rsidRDefault="00686F7E" w:rsidP="006B0AA9">
            <w:pPr>
              <w:ind w:right="-55"/>
              <w:jc w:val="both"/>
            </w:pPr>
            <w:r>
              <w:t xml:space="preserve">Об утверждении структуры </w:t>
            </w:r>
            <w:proofErr w:type="spellStart"/>
            <w:r>
              <w:t>Солтонского</w:t>
            </w:r>
            <w:proofErr w:type="spellEnd"/>
            <w:r>
              <w:t xml:space="preserve"> районного Совета народных депутатов Алтайского края</w:t>
            </w:r>
            <w:r w:rsidR="00016D60">
              <w:t xml:space="preserve"> </w:t>
            </w:r>
            <w:r w:rsidR="006B0AA9">
              <w:t>вос</w:t>
            </w:r>
            <w:r w:rsidR="00016D60">
              <w:t>ьмого созыва</w:t>
            </w:r>
          </w:p>
        </w:tc>
      </w:tr>
    </w:tbl>
    <w:p w:rsidR="00686F7E" w:rsidRDefault="00686F7E" w:rsidP="00686F7E">
      <w:pPr>
        <w:pStyle w:val="a3"/>
        <w:ind w:right="141" w:firstLine="700"/>
      </w:pPr>
    </w:p>
    <w:p w:rsidR="00686F7E" w:rsidRDefault="00686F7E" w:rsidP="00E06C5A">
      <w:pPr>
        <w:pStyle w:val="a3"/>
        <w:ind w:firstLine="708"/>
      </w:pPr>
      <w:r>
        <w:t xml:space="preserve">В соответствии со статьей </w:t>
      </w:r>
      <w:r w:rsidR="00E30CA9">
        <w:t>29</w:t>
      </w:r>
      <w:r>
        <w:t xml:space="preserve"> Устава  муниципального образования </w:t>
      </w:r>
      <w:proofErr w:type="spellStart"/>
      <w:r>
        <w:t>С</w:t>
      </w:r>
      <w:r w:rsidR="00E30CA9">
        <w:t>олтонский</w:t>
      </w:r>
      <w:proofErr w:type="spellEnd"/>
      <w:r w:rsidR="00E30CA9">
        <w:t xml:space="preserve"> район Алтайского края, </w:t>
      </w:r>
      <w:proofErr w:type="spellStart"/>
      <w:r w:rsidR="00E30CA9">
        <w:t>Солтонский</w:t>
      </w:r>
      <w:proofErr w:type="spellEnd"/>
      <w:r w:rsidR="00E30CA9">
        <w:t xml:space="preserve"> районный </w:t>
      </w:r>
      <w:r>
        <w:t>Совет народных депутатов Алтайского края РЕШИЛ:</w:t>
      </w:r>
    </w:p>
    <w:p w:rsidR="00686F7E" w:rsidRDefault="00686F7E" w:rsidP="00E06C5A">
      <w:pPr>
        <w:pStyle w:val="a3"/>
        <w:ind w:firstLine="0"/>
      </w:pPr>
      <w:r>
        <w:t xml:space="preserve">1. Утвердить структуру </w:t>
      </w:r>
      <w:proofErr w:type="spellStart"/>
      <w:r>
        <w:t>Солтонского</w:t>
      </w:r>
      <w:proofErr w:type="spellEnd"/>
      <w:r>
        <w:t xml:space="preserve"> районного Совета народных депутатов Алтайского края</w:t>
      </w:r>
      <w:r w:rsidR="00016D60">
        <w:t xml:space="preserve"> </w:t>
      </w:r>
      <w:r w:rsidR="00783C3E">
        <w:t>вос</w:t>
      </w:r>
      <w:r w:rsidR="00016D60">
        <w:t>ьмого созыва</w:t>
      </w:r>
      <w:r>
        <w:t>.</w:t>
      </w:r>
    </w:p>
    <w:p w:rsidR="00686F7E" w:rsidRDefault="00686F7E" w:rsidP="00E06C5A">
      <w:pPr>
        <w:pStyle w:val="a3"/>
        <w:ind w:firstLine="0"/>
      </w:pPr>
      <w:r>
        <w:t xml:space="preserve">В структуру </w:t>
      </w:r>
      <w:proofErr w:type="spellStart"/>
      <w:r>
        <w:t>Солтонского</w:t>
      </w:r>
      <w:proofErr w:type="spellEnd"/>
      <w:r>
        <w:t xml:space="preserve"> районного Совета народных депутатов Алтайского края входят:</w:t>
      </w:r>
    </w:p>
    <w:p w:rsidR="00686F7E" w:rsidRDefault="00686F7E" w:rsidP="00E06C5A">
      <w:pPr>
        <w:ind w:firstLine="700"/>
        <w:jc w:val="both"/>
        <w:rPr>
          <w:szCs w:val="20"/>
        </w:rPr>
      </w:pPr>
      <w:r>
        <w:rPr>
          <w:szCs w:val="20"/>
        </w:rPr>
        <w:t xml:space="preserve">- </w:t>
      </w:r>
      <w:r w:rsidR="006216A6">
        <w:rPr>
          <w:szCs w:val="20"/>
        </w:rPr>
        <w:t>п</w:t>
      </w:r>
      <w:r>
        <w:rPr>
          <w:szCs w:val="20"/>
        </w:rPr>
        <w:t xml:space="preserve">редседатель </w:t>
      </w:r>
      <w:proofErr w:type="spellStart"/>
      <w:r>
        <w:rPr>
          <w:szCs w:val="20"/>
        </w:rPr>
        <w:t>Солтон</w:t>
      </w:r>
      <w:r>
        <w:t>ского</w:t>
      </w:r>
      <w:proofErr w:type="spellEnd"/>
      <w:r>
        <w:t xml:space="preserve"> районного Совета народных депутатов Алтайского края;</w:t>
      </w:r>
    </w:p>
    <w:p w:rsidR="00686F7E" w:rsidRDefault="00686F7E" w:rsidP="00E06C5A">
      <w:pPr>
        <w:ind w:firstLine="700"/>
        <w:jc w:val="both"/>
        <w:rPr>
          <w:szCs w:val="20"/>
        </w:rPr>
      </w:pPr>
      <w:r>
        <w:t xml:space="preserve">- </w:t>
      </w:r>
      <w:r w:rsidR="006216A6">
        <w:t>з</w:t>
      </w:r>
      <w:r>
        <w:t xml:space="preserve">аместитель председателя </w:t>
      </w:r>
      <w:proofErr w:type="spellStart"/>
      <w:r>
        <w:rPr>
          <w:szCs w:val="20"/>
        </w:rPr>
        <w:t>Солтон</w:t>
      </w:r>
      <w:r>
        <w:t>ского</w:t>
      </w:r>
      <w:proofErr w:type="spellEnd"/>
      <w:r>
        <w:t xml:space="preserve"> районного Совета народных депутатов Алтайского края;</w:t>
      </w:r>
    </w:p>
    <w:p w:rsidR="00686F7E" w:rsidRDefault="00686F7E" w:rsidP="00E06C5A">
      <w:pPr>
        <w:ind w:firstLine="700"/>
        <w:jc w:val="both"/>
      </w:pPr>
      <w:r>
        <w:t>- мандатная комиссия</w:t>
      </w:r>
      <w:r w:rsidR="006216A6">
        <w:t>;</w:t>
      </w:r>
    </w:p>
    <w:p w:rsidR="00686F7E" w:rsidRDefault="00686F7E" w:rsidP="00E06C5A">
      <w:pPr>
        <w:ind w:firstLine="700"/>
        <w:jc w:val="both"/>
      </w:pPr>
      <w:r>
        <w:t xml:space="preserve">- постоянная налогово-бюджетная комиссия; </w:t>
      </w:r>
    </w:p>
    <w:p w:rsidR="00686F7E" w:rsidRDefault="00686F7E" w:rsidP="00E06C5A">
      <w:pPr>
        <w:ind w:firstLine="700"/>
        <w:jc w:val="both"/>
      </w:pPr>
      <w:r>
        <w:t xml:space="preserve">- постоянная комиссия по промышленности, дорожному строительству, земельным и экологическим вопросам; </w:t>
      </w:r>
    </w:p>
    <w:p w:rsidR="00686F7E" w:rsidRDefault="00686F7E" w:rsidP="00E06C5A">
      <w:pPr>
        <w:ind w:firstLine="700"/>
        <w:jc w:val="both"/>
      </w:pPr>
      <w:r>
        <w:t>- постоянная комиссия по социаль</w:t>
      </w:r>
      <w:r w:rsidR="006216A6">
        <w:t>ным вопросам и законодательству.</w:t>
      </w:r>
    </w:p>
    <w:p w:rsidR="00686F7E" w:rsidRDefault="00686F7E" w:rsidP="00E06C5A">
      <w:pPr>
        <w:jc w:val="both"/>
      </w:pPr>
      <w:r>
        <w:t>2.  Настоящее решение вступает в силу с момента его принятия.</w:t>
      </w:r>
    </w:p>
    <w:p w:rsidR="00686F7E" w:rsidRDefault="00686F7E" w:rsidP="00E06C5A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</w:t>
      </w:r>
      <w:proofErr w:type="spellStart"/>
      <w:r>
        <w:t>Солтонского</w:t>
      </w:r>
      <w:proofErr w:type="spellEnd"/>
      <w:r>
        <w:t xml:space="preserve"> райо</w:t>
      </w:r>
      <w:r w:rsidR="005E72F2">
        <w:t xml:space="preserve">нного Совета народных депутатов </w:t>
      </w:r>
      <w:r>
        <w:t>Алтайского края</w:t>
      </w:r>
      <w:r w:rsidR="005E72F2">
        <w:t>.</w:t>
      </w:r>
    </w:p>
    <w:p w:rsidR="00686F7E" w:rsidRDefault="00686F7E" w:rsidP="00686F7E">
      <w:pPr>
        <w:ind w:firstLine="700"/>
        <w:jc w:val="both"/>
      </w:pPr>
    </w:p>
    <w:p w:rsidR="00686F7E" w:rsidRDefault="00686F7E" w:rsidP="00686F7E">
      <w:pPr>
        <w:pStyle w:val="4"/>
        <w:spacing w:before="0" w:after="0"/>
        <w:rPr>
          <w:b w:val="0"/>
        </w:rPr>
      </w:pPr>
      <w:r>
        <w:rPr>
          <w:b w:val="0"/>
        </w:rPr>
        <w:t xml:space="preserve">Председатель </w:t>
      </w:r>
      <w:proofErr w:type="spellStart"/>
      <w:r>
        <w:rPr>
          <w:b w:val="0"/>
        </w:rPr>
        <w:t>Солтонского</w:t>
      </w:r>
      <w:proofErr w:type="spellEnd"/>
    </w:p>
    <w:p w:rsidR="00686F7E" w:rsidRDefault="00686F7E" w:rsidP="00686F7E">
      <w:pPr>
        <w:pStyle w:val="4"/>
        <w:spacing w:before="0" w:after="0"/>
        <w:rPr>
          <w:b w:val="0"/>
        </w:rPr>
      </w:pPr>
      <w:r>
        <w:rPr>
          <w:b w:val="0"/>
        </w:rPr>
        <w:t xml:space="preserve">районного Совета </w:t>
      </w:r>
      <w:proofErr w:type="gramStart"/>
      <w:r>
        <w:rPr>
          <w:b w:val="0"/>
        </w:rPr>
        <w:t>народных</w:t>
      </w:r>
      <w:proofErr w:type="gramEnd"/>
    </w:p>
    <w:p w:rsidR="00686F7E" w:rsidRDefault="00686F7E" w:rsidP="000F4979">
      <w:pPr>
        <w:pStyle w:val="4"/>
        <w:spacing w:before="0" w:after="0"/>
        <w:rPr>
          <w:b w:val="0"/>
        </w:rPr>
      </w:pPr>
      <w:r>
        <w:rPr>
          <w:b w:val="0"/>
        </w:rPr>
        <w:t>депутатов</w:t>
      </w:r>
      <w:r>
        <w:rPr>
          <w:b w:val="0"/>
        </w:rPr>
        <w:tab/>
        <w:t>Алтайского края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55A20"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bookmarkStart w:id="0" w:name="_GoBack"/>
      <w:bookmarkEnd w:id="0"/>
      <w:r w:rsidR="00783C3E">
        <w:rPr>
          <w:b w:val="0"/>
        </w:rPr>
        <w:t xml:space="preserve">                 </w:t>
      </w:r>
      <w:r w:rsidR="00655A20">
        <w:rPr>
          <w:b w:val="0"/>
        </w:rPr>
        <w:t xml:space="preserve"> </w:t>
      </w:r>
      <w:r w:rsidR="00783C3E">
        <w:rPr>
          <w:b w:val="0"/>
        </w:rPr>
        <w:t>Т.Л.Маслова</w:t>
      </w:r>
    </w:p>
    <w:p w:rsidR="00686F7E" w:rsidRDefault="00783C3E" w:rsidP="00686F7E">
      <w:pPr>
        <w:ind w:right="-19"/>
        <w:rPr>
          <w:b/>
          <w:i/>
        </w:rPr>
      </w:pPr>
      <w:r>
        <w:rPr>
          <w:b/>
          <w:i/>
        </w:rPr>
        <w:t xml:space="preserve"> </w:t>
      </w:r>
    </w:p>
    <w:p w:rsidR="002759E9" w:rsidRDefault="002759E9"/>
    <w:sectPr w:rsidR="002759E9" w:rsidSect="0053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F7E"/>
    <w:rsid w:val="00016D60"/>
    <w:rsid w:val="000F4979"/>
    <w:rsid w:val="002759E9"/>
    <w:rsid w:val="005339DB"/>
    <w:rsid w:val="005E72F2"/>
    <w:rsid w:val="006216A6"/>
    <w:rsid w:val="00655A20"/>
    <w:rsid w:val="00686F7E"/>
    <w:rsid w:val="006B0AA9"/>
    <w:rsid w:val="006D6925"/>
    <w:rsid w:val="00783C3E"/>
    <w:rsid w:val="009543B2"/>
    <w:rsid w:val="00AD21E7"/>
    <w:rsid w:val="00AF1114"/>
    <w:rsid w:val="00BA0BF2"/>
    <w:rsid w:val="00BD78B1"/>
    <w:rsid w:val="00E06C5A"/>
    <w:rsid w:val="00E30CA9"/>
    <w:rsid w:val="00EA073C"/>
    <w:rsid w:val="00F1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6F7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686F7E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686F7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F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6F7E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6F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86F7E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6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543B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9543B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6F7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686F7E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686F7E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F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6F7E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6F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86F7E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6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543B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9543B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4</cp:revision>
  <cp:lastPrinted>2022-10-12T07:29:00Z</cp:lastPrinted>
  <dcterms:created xsi:type="dcterms:W3CDTF">2022-10-12T07:23:00Z</dcterms:created>
  <dcterms:modified xsi:type="dcterms:W3CDTF">2022-10-12T07:29:00Z</dcterms:modified>
</cp:coreProperties>
</file>